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839" w:rsidRDefault="00BD24B5">
      <w:pPr>
        <w:suppressAutoHyphens/>
        <w:rPr>
          <w:rFonts w:ascii="Times New Roman" w:hAnsi="Times New Roman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98420" cy="1163955"/>
            <wp:effectExtent l="0" t="0" r="0" b="0"/>
            <wp:wrapSquare wrapText="bothSides"/>
            <wp:docPr id="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16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839" w:rsidRDefault="00213839">
      <w:pPr>
        <w:suppressAutoHyphens/>
        <w:rPr>
          <w:rFonts w:ascii="Times New Roman" w:hAnsi="Times New Roman"/>
        </w:rPr>
      </w:pPr>
    </w:p>
    <w:p w:rsidR="00213839" w:rsidRDefault="00213839">
      <w:pPr>
        <w:suppressAutoHyphens/>
        <w:rPr>
          <w:rFonts w:ascii="Times New Roman" w:hAnsi="Times New Roman"/>
        </w:rPr>
      </w:pPr>
    </w:p>
    <w:p w:rsidR="00213839" w:rsidRDefault="00213839">
      <w:pPr>
        <w:suppressAutoHyphens/>
        <w:rPr>
          <w:rFonts w:ascii="Times New Roman" w:hAnsi="Times New Roman"/>
        </w:rPr>
      </w:pPr>
    </w:p>
    <w:p w:rsidR="00213839" w:rsidRDefault="00213839">
      <w:pPr>
        <w:suppressAutoHyphens/>
        <w:rPr>
          <w:rFonts w:ascii="Times New Roman" w:hAnsi="Times New Roman"/>
        </w:rPr>
      </w:pPr>
    </w:p>
    <w:p w:rsidR="00213839" w:rsidRDefault="00213839">
      <w:pPr>
        <w:suppressAutoHyphens/>
        <w:rPr>
          <w:rFonts w:ascii="Times New Roman" w:hAnsi="Times New Roman"/>
        </w:rPr>
      </w:pPr>
    </w:p>
    <w:p w:rsidR="00213839" w:rsidRDefault="00213839">
      <w:pPr>
        <w:suppressAutoHyphens/>
        <w:rPr>
          <w:rFonts w:ascii="Times New Roman" w:hAnsi="Times New Roman"/>
        </w:rPr>
      </w:pPr>
    </w:p>
    <w:p w:rsidR="00213839" w:rsidRDefault="00213839">
      <w:pPr>
        <w:suppressAutoHyphens/>
        <w:rPr>
          <w:rFonts w:ascii="Times New Roman" w:hAnsi="Times New Roman"/>
        </w:rPr>
      </w:pPr>
    </w:p>
    <w:p w:rsidR="00213839" w:rsidRDefault="00213839">
      <w:pPr>
        <w:suppressAutoHyphens/>
        <w:rPr>
          <w:rFonts w:ascii="Times New Roman" w:hAnsi="Times New Roman"/>
        </w:rPr>
      </w:pPr>
    </w:p>
    <w:p w:rsidR="0035735B" w:rsidRDefault="00BD24B5">
      <w:pPr>
        <w:suppressAutoHyphens/>
        <w:rPr>
          <w:rFonts w:ascii="Times New Roman" w:hAnsi="Times New Roman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973455</wp:posOffset>
                </wp:positionV>
                <wp:extent cx="331470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41CCD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05pt,76.65pt" to="508.0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gC+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6moTO9cQUEVGprQ230pF7NRtPvDildtUTteWT4djaQloWM5F1K2DgD+Lv+i2YQQw5exzad&#10;GtsFSGgAOkU1znc1+MkjCofjcZY/pSAavfkSUtwSjXX+M9cdCkaJJXCOwOS4cT4QIcUtJNyj9FpI&#10;GcWWCvUlnk9Gk5jgtBQsOEOYs/tdJS06EhiXdfxiVeB5DLP6oFgEazlhq6vtiZAXGy6XKuBBKUDn&#10;al3m4cc8na9mq1k+yEfT1SBP63rwaV3lg+k6e5rU47qq6uxnoJblRSsY4yqwu81mlv+d9tdXcpmq&#10;+3Te25C8R4/9ArK3fyQdtQzyXQZhp9l5a28awzjG4OvTCfP+uAf78YEvfwEAAP//AwBQSwMEFAAG&#10;AAgAAAAhAO3ZDE7eAAAADAEAAA8AAABkcnMvZG93bnJldi54bWxMj0FPwzAMhe9I/IfISNxYWjqm&#10;rTSdNiRuCLSBds4a01ZLnNJkXeHX40mT4Oj3np8/F8vRWTFgH1pPCtJJAgKp8qalWsHH+/PdHESI&#10;moy2nlDBNwZYltdXhc6NP9EGh22sBZdQyLWCJsYulzJUDTodJr5DYu/T905HHvtaml6fuNxZeZ8k&#10;M+l0S3yh0R0+NVgdtkfHGIfs9W1odquXjbE2tF/jYv2zVur2Zlw9gog4xr8wnPF5B0pm2vsjmSCs&#10;gulimnKUjYcsA3FOJOmMpf1FkmUh/z9R/gIAAP//AwBQSwECLQAUAAYACAAAACEAtoM4kv4AAADh&#10;AQAAEwAAAAAAAAAAAAAAAAAAAAAAW0NvbnRlbnRfVHlwZXNdLnhtbFBLAQItABQABgAIAAAAIQA4&#10;/SH/1gAAAJQBAAALAAAAAAAAAAAAAAAAAC8BAABfcmVscy8ucmVsc1BLAQItABQABgAIAAAAIQBQ&#10;rgC+EwIAACgEAAAOAAAAAAAAAAAAAAAAAC4CAABkcnMvZTJvRG9jLnhtbFBLAQItABQABgAIAAAA&#10;IQDt2QxO3gAAAAwBAAAPAAAAAAAAAAAAAAAAAG0EAABkcnMvZG93bnJldi54bWxQSwUGAAAAAAQA&#10;BADzAAAAeAUAAAAA&#10;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630555</wp:posOffset>
                </wp:positionV>
                <wp:extent cx="32004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1D84F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05pt,49.65pt" to="508.0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PXf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w9hc70xhUQUKmtDbXRk3o1G02/O6R01RK155Hh29lAWhYykncpYeMM4O/6L5pBDDl4Hdt0&#10;amwXIKEB6BTVON/V4CePKByOQd88BdHozZeQ4pZorPOfue5QMEosgXMEJseN84EIKW4h4R6l10LK&#10;KLZUqC/xfDKaxASnpWDBGcKc3e8qadGRwLis4xerAs9jmNUHxSJYywlbXW1PhLzYcLlUAQ9KATpX&#10;6zIPP+bpfDVbzfJBPpquBnla14NP6yofTNfZ06Qe11VVZz8DtSwvWsEYV4HdbTaz/O+0v76Sy1Td&#10;p/PehuQ9euwXkL39I+moZZDvMgg7zc5be9MYxjEGX59OmPfHPdiPD3z5CwAA//8DAFBLAwQUAAYA&#10;CAAAACEA2VjSZd0AAAAKAQAADwAAAGRycy9kb3ducmV2LnhtbEyPQU/DMAyF70j8h8hI3FjaTUy0&#10;NJ02JG4ItIE4Z41pqiVOabKu8OvxxAGOfn5+/l61mrwTIw6xC6Qgn2UgkJpgOmoVvL0+3tyBiEmT&#10;0S4QKvjCCKv68qLSpQkn2uK4S63gEIqlVmBT6kspY2PR6zgLPRLvPsLgdeJxaKUZ9InDvZPzLFtK&#10;rzviD1b3+GCxOeyOnjEOi+eX0b6vn7bGudh9TsXme6PU9dW0vgeRcEp/Zjjj8w3UzLQPRzJROAW3&#10;+Txnq4KiWIA4G7J8ycr+V5F1Jf9XqH8AAAD//wMAUEsBAi0AFAAGAAgAAAAhALaDOJL+AAAA4QEA&#10;ABMAAAAAAAAAAAAAAAAAAAAAAFtDb250ZW50X1R5cGVzXS54bWxQSwECLQAUAAYACAAAACEAOP0h&#10;/9YAAACUAQAACwAAAAAAAAAAAAAAAAAvAQAAX3JlbHMvLnJlbHNQSwECLQAUAAYACAAAACEAo4j1&#10;3xICAAAoBAAADgAAAAAAAAAAAAAAAAAuAgAAZHJzL2Uyb0RvYy54bWxQSwECLQAUAAYACAAAACEA&#10;2VjSZd0AAAAKAQAADwAAAAAAAAAAAAAAAABsBAAAZHJzL2Rvd25yZXYueG1sUEsFBgAAAAAEAAQA&#10;8wAAAHYFAAAAAA==&#10;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6452235</wp:posOffset>
                </wp:positionH>
                <wp:positionV relativeFrom="paragraph">
                  <wp:posOffset>516255</wp:posOffset>
                </wp:positionV>
                <wp:extent cx="0" cy="45720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80327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05pt,40.65pt" to="508.0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GRFgIAADEEAAAOAAAAZHJzL2Uyb0RvYy54bWysU8GO2jAQvVfqP1i+QxIaWIgIq4pAL9sW&#10;abe9G9shVh3bsg0BVf33jp1Al/ZSVc3BGdszb97MPC8fz61EJ26d0KrE2TjFiCuqmVCHEn952Y7m&#10;GDlPFCNSK17iC3f4cfX2zbIzBZ/oRkvGLQIQ5YrOlLjx3hRJ4mjDW+LG2nAFl7W2LfGwtYeEWdIB&#10;eiuTSZrOkk5bZqym3Dk4rfpLvIr4dc2p/1zXjnskSwzcfFxtXPdhTVZLUhwsMY2gAw3yDyxaIhQk&#10;vUFVxBN0tOIPqFZQq52u/ZjqNtF1LSiPNUA1WfpbNc8NMTzWAs1x5tYm9/9g6afTziLBSjzBSJEW&#10;RvQkFEeL0JnOuAIc1mpnQ230rJ7Nk6bfHFJ63RB14JHhy8VAWBYikruQsHEG8PfdR83Ahxy9jm06&#10;17ZFtRTmawgM4NAKdI5zudzmws8e0f6Qwmk+fYCRxzSkCAghzljnP3DdomCUWAL5iEdOT84HRr9c&#10;grvSWyFlnLpUqCvxYjqZxgCnpWDhMrg5e9ivpUUnArrZxm/Ie+dm9VGxCNZwwjaD7YmQvQ3JpQp4&#10;UAnQGaxeGN8X6WIz38zzUT6ZbUZ5WlWj99t1Pppts4dp9a5ar6vsR6CW5UUjGOMqsLuKNMv/TgTD&#10;c+nldZPprQ3JPXrsF5C9/iPpONQwx14Re80uO3sdNugyOg9vKAj/9R7s1y999RMAAP//AwBQSwME&#10;FAAGAAgAAAAhACMg+bbgAAAADAEAAA8AAABkcnMvZG93bnJldi54bWxMj0FLw0AQhe+C/2EZwZvd&#10;xNgSYjalCDlJBasIvW2y02wwOxuy2zb6653iQW/zZh5vvleuZzeIE06h96QgXSQgkFpveuoUvL/V&#10;dzmIEDUZPXhCBV8YYF1dX5W6MP5Mr3jaxU5wCIVCK7AxjoWUobXodFj4EYlvBz85HVlOnTSTPnO4&#10;G+R9kqyk0z3xB6tHfLLYfu6OTkG9fzhMre3zbd48f2y/52X9stkrdXszbx5BRJzjnxku+IwOFTM1&#10;/kgmiIF1kq5S9irI0wzExfG7aXhaZhnIqpT/S1Q/AAAA//8DAFBLAQItABQABgAIAAAAIQC2gziS&#10;/gAAAOEBAAATAAAAAAAAAAAAAAAAAAAAAABbQ29udGVudF9UeXBlc10ueG1sUEsBAi0AFAAGAAgA&#10;AAAhADj9If/WAAAAlAEAAAsAAAAAAAAAAAAAAAAALwEAAF9yZWxzLy5yZWxzUEsBAi0AFAAGAAgA&#10;AAAhAItOUZEWAgAAMQQAAA4AAAAAAAAAAAAAAAAALgIAAGRycy9lMm9Eb2MueG1sUEsBAi0AFAAG&#10;AAgAAAAhACMg+bbgAAAADAEAAA8AAAAAAAAAAAAAAAAAcAQAAGRycy9kb3ducmV2LnhtbFBLBQYA&#10;AAAABAAEAPMAAAB9BQAAAAA=&#10;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ragraph">
                  <wp:posOffset>630555</wp:posOffset>
                </wp:positionV>
                <wp:extent cx="0" cy="34290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6A010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05pt,49.65pt" to="256.0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dP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QDuMFOlA&#10;oq1QHM1DZ3rjCgio1M6G2uhZvZitpt8dUrpqiTrwyPD1YiAtCxnJm5SwcQbw9/1nzSCGHL2ObTo3&#10;tguQ0AB0jmpc7mrws0d0OKRw+pRPFmkUKiHFLc9Y5z9x3aFglFgC5YhLTlvnAw9S3ELCNUpvhJRR&#10;a6lQX+LFdDKNCU5LwYIzhDl72FfSohOBadnELxYFnscwq4+KRbCWE7a+2p4IOdhwuVQBDyoBOldr&#10;GIcfi3Sxnq/n+SifzNajPK3r0cdNlY9mm+zDtH6qq6rOfgZqWV60gjGuArvbaGb530l/fSTDUN2H&#10;896G5C167BeQvf0j6ShlUG+Yg71ml529SQzTGIOvLyeM++Me7Mf3vfoFAAD//wMAUEsDBBQABgAI&#10;AAAAIQCAaYwt3QAAAAoBAAAPAAAAZHJzL2Rvd25yZXYueG1sTI/BTsMwDIbvSLxDZCRuLO2qIdo1&#10;nTYkbgi0gThnjddWS5zSZF3h6THiMI62P//+XK4mZ8WIQ+g8KUhnCQik2puOGgXvb093DyBC1GS0&#10;9YQKvjDAqrq+KnVh/Jm2OO5iIziEQqEVtDH2hZShbtHpMPM9Es8OfnA6cjk00gz6zOHOynmS3Eun&#10;O+ILre7xscX6uDs51jhmL69j+7F+3hprQ/c55ZvvjVK3N9N6CSLiFC8w/OrzDlTstPcnMkFYBYt0&#10;njKqIM8zEAz8NfZMLrIMZFXK/y9UPwAAAP//AwBQSwECLQAUAAYACAAAACEAtoM4kv4AAADhAQAA&#10;EwAAAAAAAAAAAAAAAAAAAAAAW0NvbnRlbnRfVHlwZXNdLnhtbFBLAQItABQABgAIAAAAIQA4/SH/&#10;1gAAAJQBAAALAAAAAAAAAAAAAAAAAC8BAABfcmVscy8ucmVsc1BLAQItABQABgAIAAAAIQCgTTdP&#10;EQIAACcEAAAOAAAAAAAAAAAAAAAAAC4CAABkcnMvZTJvRG9jLnhtbFBLAQItABQABgAIAAAAIQCA&#10;aYwt3QAAAAoBAAAPAAAAAAAAAAAAAAAAAGsEAABkcnMvZG93bnJldi54bWxQSwUGAAAAAAQABADz&#10;AAAAdQUAAAAA&#10;" strokecolor="white"/>
            </w:pict>
          </mc:Fallback>
        </mc:AlternateContent>
      </w:r>
      <w:r w:rsidR="0035735B">
        <w:rPr>
          <w:rFonts w:ascii="Times New Roman" w:hAnsi="Times New Roman"/>
        </w:rPr>
        <w:tab/>
      </w:r>
      <w:r w:rsidR="0035735B">
        <w:rPr>
          <w:rFonts w:ascii="Times New Roman" w:hAnsi="Times New Roman"/>
        </w:rPr>
        <w:tab/>
      </w:r>
      <w:r w:rsidR="0035735B">
        <w:rPr>
          <w:rFonts w:ascii="Times New Roman" w:hAnsi="Times New Roman"/>
        </w:rPr>
        <w:tab/>
      </w:r>
      <w:r w:rsidR="0035735B">
        <w:rPr>
          <w:rFonts w:ascii="Times New Roman" w:hAnsi="Times New Roman"/>
        </w:rPr>
        <w:tab/>
      </w:r>
      <w:r w:rsidR="0035735B">
        <w:rPr>
          <w:rFonts w:ascii="Times New Roman" w:hAnsi="Times New Roman"/>
        </w:rPr>
        <w:tab/>
      </w:r>
      <w:r w:rsidR="0035735B">
        <w:rPr>
          <w:rFonts w:ascii="Times New Roman" w:hAnsi="Times New Roman"/>
        </w:rPr>
        <w:tab/>
      </w:r>
      <w:r w:rsidR="0035735B">
        <w:rPr>
          <w:rFonts w:ascii="Times New Roman" w:hAnsi="Times New Roman"/>
        </w:rPr>
        <w:tab/>
      </w:r>
      <w:r w:rsidR="0035735B">
        <w:rPr>
          <w:rFonts w:ascii="Times New Roman" w:hAnsi="Times New Roman"/>
        </w:rPr>
        <w:tab/>
        <w:t xml:space="preserve">         </w:t>
      </w:r>
      <w:r w:rsidR="0035735B">
        <w:rPr>
          <w:rFonts w:ascii="Times New Roman" w:hAnsi="Times New Roman"/>
          <w:b/>
          <w:bCs/>
          <w:sz w:val="28"/>
        </w:rPr>
        <w:t>Dependent Student</w:t>
      </w:r>
    </w:p>
    <w:p w:rsidR="0035735B" w:rsidRDefault="0035735B">
      <w:pPr>
        <w:suppressAutoHyphens/>
        <w:rPr>
          <w:rFonts w:ascii="Times New Roman" w:hAnsi="Times New Roman"/>
        </w:rPr>
      </w:pPr>
    </w:p>
    <w:p w:rsidR="0035735B" w:rsidRDefault="0035735B">
      <w:pPr>
        <w:suppressAutoHyphens/>
        <w:rPr>
          <w:rFonts w:ascii="Times New Roman" w:hAnsi="Times New Roman"/>
        </w:rPr>
      </w:pPr>
    </w:p>
    <w:p w:rsidR="0035735B" w:rsidRDefault="0035735B">
      <w:pPr>
        <w:suppressAutoHyphens/>
        <w:rPr>
          <w:rFonts w:ascii="Times New Roman" w:hAnsi="Times New Roman"/>
        </w:rPr>
      </w:pPr>
    </w:p>
    <w:p w:rsidR="0035735B" w:rsidRPr="00F6640A" w:rsidRDefault="00F6640A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Date_____________________________________</w:t>
      </w:r>
    </w:p>
    <w:p w:rsidR="0035735B" w:rsidRDefault="0035735B">
      <w:pPr>
        <w:suppressAutoHyphens/>
        <w:rPr>
          <w:rFonts w:ascii="Times New Roman" w:hAnsi="Times New Roman"/>
        </w:rPr>
      </w:pPr>
    </w:p>
    <w:p w:rsidR="0035735B" w:rsidRDefault="0035735B">
      <w:pPr>
        <w:suppressAutoHyphens/>
        <w:rPr>
          <w:rFonts w:ascii="Times New Roman" w:hAnsi="Times New Roman"/>
        </w:rPr>
      </w:pPr>
    </w:p>
    <w:p w:rsidR="0035735B" w:rsidRDefault="0035735B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Dear </w:t>
      </w:r>
      <w:r w:rsidR="00F6640A">
        <w:rPr>
          <w:rFonts w:ascii="Times New Roman" w:hAnsi="Times New Roman"/>
        </w:rPr>
        <w:t>__________________________________________:</w:t>
      </w:r>
    </w:p>
    <w:p w:rsidR="0035735B" w:rsidRDefault="0035735B">
      <w:pPr>
        <w:suppressAutoHyphens/>
        <w:rPr>
          <w:rFonts w:ascii="Times New Roman" w:hAnsi="Times New Roman"/>
        </w:rPr>
      </w:pPr>
    </w:p>
    <w:p w:rsidR="0035735B" w:rsidRDefault="0035735B">
      <w:pPr>
        <w:suppressAutoHyphens/>
        <w:rPr>
          <w:rFonts w:ascii="Times New Roman" w:hAnsi="Times New Roman"/>
        </w:rPr>
      </w:pPr>
    </w:p>
    <w:p w:rsidR="0035735B" w:rsidRDefault="0035735B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We anticipate that you will be eligible to receive a Monetary Award from the Illinois Student Assistance Commission (ISAC)</w:t>
      </w:r>
      <w:r w:rsidR="00213839">
        <w:rPr>
          <w:rFonts w:ascii="Times New Roman" w:hAnsi="Times New Roman"/>
        </w:rPr>
        <w:t xml:space="preserve"> for the </w:t>
      </w:r>
      <w:r w:rsidR="000B24E5">
        <w:rPr>
          <w:rFonts w:ascii="Times New Roman" w:hAnsi="Times New Roman"/>
        </w:rPr>
        <w:t>202</w:t>
      </w:r>
      <w:r w:rsidR="005D5BD9">
        <w:rPr>
          <w:rFonts w:ascii="Times New Roman" w:hAnsi="Times New Roman"/>
        </w:rPr>
        <w:t>5</w:t>
      </w:r>
      <w:r w:rsidR="000B24E5">
        <w:rPr>
          <w:rFonts w:ascii="Times New Roman" w:hAnsi="Times New Roman"/>
        </w:rPr>
        <w:t>-20</w:t>
      </w:r>
      <w:r w:rsidR="0086429B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 academic year.  Before the funds can be disbursed, Financial Aid Services must verify your parent(s)’ Illinois residency.  ISAC rules state that a dependent student is consider a resident of Illinois if he/she meets the following criteria:</w:t>
      </w:r>
    </w:p>
    <w:p w:rsidR="0035735B" w:rsidRDefault="0035735B">
      <w:pPr>
        <w:suppressAutoHyphens/>
        <w:rPr>
          <w:rFonts w:ascii="Times New Roman" w:hAnsi="Times New Roman"/>
        </w:rPr>
      </w:pPr>
    </w:p>
    <w:p w:rsidR="0035735B" w:rsidRDefault="0035735B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"A dependent student is a resident of Illinois if the applicant’s parent(s) physically reside in Illinois and </w:t>
      </w:r>
      <w:r w:rsidR="00251B38">
        <w:rPr>
          <w:rFonts w:ascii="Times New Roman" w:hAnsi="Times New Roman"/>
        </w:rPr>
        <w:t>Illinois is his/her true, fixed</w:t>
      </w:r>
      <w:r>
        <w:rPr>
          <w:rFonts w:ascii="Times New Roman" w:hAnsi="Times New Roman"/>
        </w:rPr>
        <w:t xml:space="preserve"> and permanent home at the time the FAFSA </w:t>
      </w:r>
      <w:r w:rsidR="00400926">
        <w:rPr>
          <w:rFonts w:ascii="Times New Roman" w:hAnsi="Times New Roman"/>
        </w:rPr>
        <w:t xml:space="preserve">or the Alternative Application for IL Financial Aid </w:t>
      </w:r>
      <w:r>
        <w:rPr>
          <w:rFonts w:ascii="Times New Roman" w:hAnsi="Times New Roman"/>
        </w:rPr>
        <w:t>was comple</w:t>
      </w:r>
      <w:r w:rsidR="00400926">
        <w:rPr>
          <w:rFonts w:ascii="Times New Roman" w:hAnsi="Times New Roman"/>
        </w:rPr>
        <w:t>ted and processed.</w:t>
      </w:r>
      <w:r>
        <w:rPr>
          <w:rFonts w:ascii="Times New Roman" w:hAnsi="Times New Roman"/>
        </w:rPr>
        <w:t>”</w:t>
      </w: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This means that your parent</w:t>
      </w:r>
      <w:r w:rsidR="00AC7F7E">
        <w:rPr>
          <w:rFonts w:ascii="Times New Roman" w:hAnsi="Times New Roman"/>
        </w:rPr>
        <w:t>(s)</w:t>
      </w:r>
      <w:r>
        <w:rPr>
          <w:rFonts w:ascii="Times New Roman" w:hAnsi="Times New Roman"/>
        </w:rPr>
        <w:t xml:space="preserve"> must have resided in Illinois at the time the FAFSA</w:t>
      </w:r>
      <w:r w:rsidR="00095F60">
        <w:rPr>
          <w:rFonts w:ascii="Times New Roman" w:hAnsi="Times New Roman"/>
        </w:rPr>
        <w:t xml:space="preserve"> or the Alternative Application for IL Financial Aid</w:t>
      </w:r>
      <w:r>
        <w:rPr>
          <w:rFonts w:ascii="Times New Roman" w:hAnsi="Times New Roman"/>
        </w:rPr>
        <w:t xml:space="preserve"> was completed and processed. Please complete the attached form and return it to our office with</w:t>
      </w:r>
      <w:r w:rsidR="00095F60">
        <w:rPr>
          <w:rFonts w:ascii="Times New Roman" w:hAnsi="Times New Roman"/>
        </w:rPr>
        <w:t xml:space="preserve"> at least</w:t>
      </w:r>
      <w:r>
        <w:rPr>
          <w:rFonts w:ascii="Times New Roman" w:hAnsi="Times New Roman"/>
        </w:rPr>
        <w:t xml:space="preserve"> </w:t>
      </w:r>
      <w:r w:rsidRPr="006A77E2">
        <w:rPr>
          <w:rFonts w:ascii="Times New Roman" w:hAnsi="Times New Roman"/>
          <w:b/>
        </w:rPr>
        <w:t>one</w:t>
      </w:r>
      <w:r>
        <w:rPr>
          <w:rFonts w:ascii="Times New Roman" w:hAnsi="Times New Roman"/>
        </w:rPr>
        <w:t xml:space="preserve"> of the documents listed.  If you have any questions regarding this matter, please call our office. </w:t>
      </w: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Sincerely,</w:t>
      </w: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  <w:b/>
          <w:bCs/>
        </w:rPr>
      </w:pPr>
    </w:p>
    <w:p w:rsidR="00D25BE4" w:rsidRDefault="00D25BE4">
      <w:pPr>
        <w:tabs>
          <w:tab w:val="left" w:pos="-720"/>
        </w:tabs>
        <w:suppressAutoHyphens/>
        <w:rPr>
          <w:rFonts w:ascii="Times New Roman" w:hAnsi="Times New Roman"/>
          <w:b/>
          <w:bCs/>
        </w:rPr>
      </w:pPr>
    </w:p>
    <w:p w:rsidR="00D25BE4" w:rsidRDefault="00D25BE4">
      <w:pPr>
        <w:tabs>
          <w:tab w:val="left" w:pos="-720"/>
        </w:tabs>
        <w:suppressAutoHyphens/>
        <w:rPr>
          <w:rFonts w:ascii="Times New Roman" w:hAnsi="Times New Roman"/>
          <w:b/>
          <w:bCs/>
        </w:rPr>
      </w:pPr>
    </w:p>
    <w:p w:rsidR="00BB442E" w:rsidRPr="00992BF6" w:rsidRDefault="00BB442E" w:rsidP="00BB442E">
      <w:pPr>
        <w:tabs>
          <w:tab w:val="left" w:pos="0"/>
          <w:tab w:val="left" w:pos="1440"/>
          <w:tab w:val="left" w:pos="2880"/>
          <w:tab w:val="left" w:pos="3600"/>
          <w:tab w:val="left" w:pos="5760"/>
          <w:tab w:val="left" w:pos="7200"/>
          <w:tab w:val="left" w:pos="8640"/>
        </w:tabs>
        <w:suppressAutoHyphens/>
        <w:spacing w:after="60"/>
        <w:jc w:val="both"/>
        <w:rPr>
          <w:rFonts w:ascii="Calisto MT" w:hAnsi="Calisto MT"/>
          <w:sz w:val="22"/>
        </w:rPr>
      </w:pPr>
      <w:r w:rsidRPr="00992BF6">
        <w:rPr>
          <w:rFonts w:ascii="Calisto MT" w:hAnsi="Calisto MT"/>
          <w:sz w:val="22"/>
        </w:rPr>
        <w:t xml:space="preserve">Financial Aid Services </w:t>
      </w:r>
    </w:p>
    <w:p w:rsidR="0035735B" w:rsidRDefault="0035735B">
      <w:pPr>
        <w:tabs>
          <w:tab w:val="left" w:pos="-720"/>
        </w:tabs>
        <w:suppressAutoHyphens/>
        <w:rPr>
          <w:rFonts w:ascii="Calisto MT" w:hAnsi="Calisto MT"/>
          <w:szCs w:val="18"/>
        </w:rPr>
      </w:pPr>
    </w:p>
    <w:p w:rsidR="00BB442E" w:rsidRDefault="00BB442E">
      <w:pPr>
        <w:tabs>
          <w:tab w:val="left" w:pos="-720"/>
        </w:tabs>
        <w:suppressAutoHyphens/>
        <w:rPr>
          <w:rFonts w:ascii="Times New Roman" w:hAnsi="Times New Roman"/>
          <w:sz w:val="14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  <w:sz w:val="14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  <w:sz w:val="14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  <w:sz w:val="14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  <w:sz w:val="14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  <w:sz w:val="14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  <w:sz w:val="14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  <w:sz w:val="14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  <w:sz w:val="14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  <w:sz w:val="14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  <w:sz w:val="14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  <w:sz w:val="14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  <w:sz w:val="14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  <w:sz w:val="14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  <w:sz w:val="14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213839" w:rsidRDefault="00213839">
      <w:pPr>
        <w:tabs>
          <w:tab w:val="center" w:pos="4680"/>
        </w:tabs>
        <w:suppressAutoHyphens/>
        <w:rPr>
          <w:rFonts w:ascii="Times New Roman" w:hAnsi="Times New Roman"/>
          <w:sz w:val="28"/>
        </w:rPr>
      </w:pPr>
    </w:p>
    <w:p w:rsidR="00CB06F1" w:rsidRDefault="0035735B" w:rsidP="00D25BE4">
      <w:pPr>
        <w:tabs>
          <w:tab w:val="center" w:pos="4680"/>
        </w:tabs>
        <w:suppressAutoHyphens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ab/>
      </w:r>
    </w:p>
    <w:p w:rsidR="0035735B" w:rsidRPr="00AE4029" w:rsidRDefault="003573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8"/>
        </w:rPr>
      </w:pPr>
      <w:r w:rsidRPr="00AE4029">
        <w:rPr>
          <w:rFonts w:ascii="Times New Roman" w:hAnsi="Times New Roman"/>
          <w:b/>
          <w:sz w:val="28"/>
        </w:rPr>
        <w:t>Illinois Residency Verification for Dependent Students</w:t>
      </w:r>
    </w:p>
    <w:p w:rsidR="00AE4029" w:rsidRPr="00AE4029" w:rsidRDefault="000B24E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202</w:t>
      </w:r>
      <w:r w:rsidR="005D5BD9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>-20</w:t>
      </w:r>
      <w:r w:rsidR="006B2624">
        <w:rPr>
          <w:rFonts w:ascii="Times New Roman" w:hAnsi="Times New Roman"/>
          <w:b/>
          <w:sz w:val="28"/>
        </w:rPr>
        <w:t>2</w:t>
      </w:r>
      <w:r w:rsidR="005D5BD9">
        <w:rPr>
          <w:rFonts w:ascii="Times New Roman" w:hAnsi="Times New Roman"/>
          <w:b/>
          <w:sz w:val="28"/>
        </w:rPr>
        <w:t>6</w:t>
      </w: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a parent of a dependent student, I understand that I must be a resident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</w:rPr>
            <w:t>Illinois</w:t>
          </w:r>
        </w:smartTag>
      </w:smartTag>
      <w:r>
        <w:rPr>
          <w:rFonts w:ascii="Times New Roman" w:hAnsi="Times New Roman"/>
        </w:rPr>
        <w:t xml:space="preserve"> for my child to receive financial assistance under the Illinois</w:t>
      </w:r>
      <w:r w:rsidR="00D95BD0">
        <w:rPr>
          <w:rFonts w:ascii="Times New Roman" w:hAnsi="Times New Roman"/>
        </w:rPr>
        <w:t xml:space="preserve"> Student Assistance Commission </w:t>
      </w:r>
      <w:r>
        <w:rPr>
          <w:rFonts w:ascii="Times New Roman" w:hAnsi="Times New Roman"/>
        </w:rPr>
        <w:t xml:space="preserve">(ISAC) Monetary Award Program.  Further, I understand that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</w:rPr>
            <w:t>Illinois</w:t>
          </w:r>
        </w:smartTag>
      </w:smartTag>
      <w:r>
        <w:rPr>
          <w:rFonts w:ascii="Times New Roman" w:hAnsi="Times New Roman"/>
        </w:rPr>
        <w:t xml:space="preserve"> residency is defined by the ISAC to be the following:</w:t>
      </w: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35735B" w:rsidRDefault="0035735B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"A dependent student is a resident of Illinois if the applicant’s parent(s) physically reside in Illinois and </w:t>
      </w:r>
      <w:r w:rsidR="00251B38">
        <w:rPr>
          <w:rFonts w:ascii="Times New Roman" w:hAnsi="Times New Roman"/>
        </w:rPr>
        <w:t>Illinois is his/her true, fixed</w:t>
      </w:r>
      <w:r>
        <w:rPr>
          <w:rFonts w:ascii="Times New Roman" w:hAnsi="Times New Roman"/>
        </w:rPr>
        <w:t xml:space="preserve"> and permanent home at the time the FAFSA</w:t>
      </w:r>
      <w:r w:rsidR="00AB4DCF">
        <w:rPr>
          <w:rFonts w:ascii="Times New Roman" w:hAnsi="Times New Roman"/>
        </w:rPr>
        <w:t xml:space="preserve"> or </w:t>
      </w:r>
      <w:r w:rsidR="00251B38">
        <w:rPr>
          <w:rFonts w:ascii="Times New Roman" w:hAnsi="Times New Roman"/>
        </w:rPr>
        <w:t xml:space="preserve">when </w:t>
      </w:r>
      <w:r w:rsidR="00AB4DCF">
        <w:rPr>
          <w:rFonts w:ascii="Times New Roman" w:hAnsi="Times New Roman"/>
        </w:rPr>
        <w:t>the Alternative Application for  IL Financial Aid was completed and processed</w:t>
      </w:r>
      <w:r w:rsidR="00DC04F6">
        <w:rPr>
          <w:rFonts w:ascii="Times New Roman" w:hAnsi="Times New Roman"/>
        </w:rPr>
        <w:t>.</w:t>
      </w:r>
      <w:r>
        <w:rPr>
          <w:rFonts w:ascii="Times New Roman" w:hAnsi="Times New Roman"/>
        </w:rPr>
        <w:t>”</w:t>
      </w: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the </w:t>
      </w:r>
      <w:r w:rsidRPr="00EB5F7D">
        <w:rPr>
          <w:rFonts w:ascii="Times New Roman" w:hAnsi="Times New Roman"/>
        </w:rPr>
        <w:t>parent</w:t>
      </w:r>
      <w:r>
        <w:rPr>
          <w:rFonts w:ascii="Times New Roman" w:hAnsi="Times New Roman"/>
        </w:rPr>
        <w:t xml:space="preserve"> of the enrolled student, I certify that I was living in the State of Illinois at </w:t>
      </w:r>
      <w:r w:rsidR="000E6C84">
        <w:rPr>
          <w:rFonts w:ascii="Times New Roman" w:hAnsi="Times New Roman"/>
        </w:rPr>
        <w:t>the time</w:t>
      </w:r>
      <w:r w:rsidR="000301DB">
        <w:rPr>
          <w:rFonts w:ascii="Times New Roman" w:hAnsi="Times New Roman"/>
        </w:rPr>
        <w:t xml:space="preserve"> </w:t>
      </w:r>
      <w:r w:rsidR="000E6C84">
        <w:rPr>
          <w:rFonts w:ascii="Times New Roman" w:hAnsi="Times New Roman"/>
        </w:rPr>
        <w:t xml:space="preserve">we file </w:t>
      </w:r>
      <w:r w:rsidR="000301DB">
        <w:rPr>
          <w:rFonts w:ascii="Times New Roman" w:hAnsi="Times New Roman"/>
        </w:rPr>
        <w:t xml:space="preserve">the </w:t>
      </w:r>
      <w:r w:rsidR="000B24E5">
        <w:rPr>
          <w:rFonts w:ascii="Times New Roman" w:hAnsi="Times New Roman"/>
          <w:b/>
        </w:rPr>
        <w:t>202</w:t>
      </w:r>
      <w:r w:rsidR="005D5BD9">
        <w:rPr>
          <w:rFonts w:ascii="Times New Roman" w:hAnsi="Times New Roman"/>
          <w:b/>
        </w:rPr>
        <w:t>5</w:t>
      </w:r>
      <w:r w:rsidR="000B24E5">
        <w:rPr>
          <w:rFonts w:ascii="Times New Roman" w:hAnsi="Times New Roman"/>
          <w:b/>
        </w:rPr>
        <w:t>-20</w:t>
      </w:r>
      <w:r w:rsidR="00EF05D3">
        <w:rPr>
          <w:rFonts w:ascii="Times New Roman" w:hAnsi="Times New Roman"/>
          <w:b/>
        </w:rPr>
        <w:t>2</w:t>
      </w:r>
      <w:r w:rsidR="005D5BD9">
        <w:rPr>
          <w:rFonts w:ascii="Times New Roman" w:hAnsi="Times New Roman"/>
          <w:b/>
        </w:rPr>
        <w:t>6</w:t>
      </w:r>
      <w:r w:rsidR="000342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Free Application for Federal Student Aid (FAFSA) </w:t>
      </w:r>
      <w:r w:rsidR="000E6C84">
        <w:rPr>
          <w:rFonts w:ascii="Times New Roman" w:hAnsi="Times New Roman"/>
        </w:rPr>
        <w:t xml:space="preserve">or the Alternative Application for IL Financial Aid </w:t>
      </w:r>
      <w:r>
        <w:rPr>
          <w:rFonts w:ascii="Times New Roman" w:hAnsi="Times New Roman"/>
        </w:rPr>
        <w:t xml:space="preserve">and that </w:t>
      </w:r>
      <w:r w:rsidR="00AB4DCF">
        <w:rPr>
          <w:rFonts w:ascii="Times New Roman" w:hAnsi="Times New Roman"/>
        </w:rPr>
        <w:t xml:space="preserve">Illinois is my true, fixed, and permanent home.  </w:t>
      </w:r>
      <w:r>
        <w:rPr>
          <w:rFonts w:ascii="Times New Roman" w:hAnsi="Times New Roman"/>
        </w:rPr>
        <w:t>I have attached the following document(s) to verify my Illinois residency in accordance with the above definition:</w:t>
      </w: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35735B" w:rsidRDefault="0035735B">
      <w:pPr>
        <w:tabs>
          <w:tab w:val="left" w:pos="-720"/>
          <w:tab w:val="left" w:pos="0"/>
          <w:tab w:val="left" w:pos="720"/>
        </w:tabs>
        <w:suppressAutoHyphens/>
        <w:ind w:left="108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sym w:font="Wingdings 2" w:char="F0A3"/>
      </w:r>
      <w:r>
        <w:rPr>
          <w:rFonts w:ascii="Times New Roman" w:hAnsi="Times New Roman"/>
          <w:sz w:val="23"/>
        </w:rPr>
        <w:t xml:space="preserve">  Illinois Driver's License</w:t>
      </w:r>
      <w:r w:rsidR="00AB4DCF">
        <w:rPr>
          <w:rFonts w:ascii="Times New Roman" w:hAnsi="Times New Roman"/>
          <w:sz w:val="23"/>
        </w:rPr>
        <w:t xml:space="preserve"> or State of IL ID card issue by Secretary of Sate</w:t>
      </w:r>
    </w:p>
    <w:p w:rsidR="0035735B" w:rsidRDefault="0035735B">
      <w:pPr>
        <w:tabs>
          <w:tab w:val="left" w:pos="-720"/>
          <w:tab w:val="left" w:pos="0"/>
          <w:tab w:val="left" w:pos="720"/>
        </w:tabs>
        <w:suppressAutoHyphens/>
        <w:ind w:left="108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sym w:font="Wingdings 2" w:char="F0A3"/>
      </w:r>
      <w:r>
        <w:rPr>
          <w:rFonts w:ascii="Times New Roman" w:hAnsi="Times New Roman"/>
          <w:sz w:val="23"/>
        </w:rPr>
        <w:t xml:space="preserve">  Utility or rent bills in my name</w:t>
      </w:r>
    </w:p>
    <w:p w:rsidR="00A94432" w:rsidRDefault="00A94432">
      <w:pPr>
        <w:tabs>
          <w:tab w:val="left" w:pos="-720"/>
          <w:tab w:val="left" w:pos="0"/>
          <w:tab w:val="left" w:pos="720"/>
        </w:tabs>
        <w:suppressAutoHyphens/>
        <w:ind w:left="108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sym w:font="Wingdings 2" w:char="F0A3"/>
      </w:r>
      <w:r>
        <w:rPr>
          <w:rFonts w:ascii="Times New Roman" w:hAnsi="Times New Roman"/>
          <w:sz w:val="23"/>
        </w:rPr>
        <w:t xml:space="preserve">  Illinois High School or College transcript</w:t>
      </w:r>
    </w:p>
    <w:p w:rsidR="0035735B" w:rsidRDefault="0035735B">
      <w:pPr>
        <w:tabs>
          <w:tab w:val="left" w:pos="-720"/>
          <w:tab w:val="left" w:pos="0"/>
          <w:tab w:val="left" w:pos="720"/>
        </w:tabs>
        <w:suppressAutoHyphens/>
        <w:ind w:left="108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sym w:font="Wingdings 2" w:char="F0A3"/>
      </w:r>
      <w:r>
        <w:rPr>
          <w:rFonts w:ascii="Times New Roman" w:hAnsi="Times New Roman"/>
          <w:sz w:val="23"/>
        </w:rPr>
        <w:t xml:space="preserve"> 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  <w:sz w:val="23"/>
            </w:rPr>
            <w:t>Illinois</w:t>
          </w:r>
        </w:smartTag>
      </w:smartTag>
      <w:r>
        <w:rPr>
          <w:rFonts w:ascii="Times New Roman" w:hAnsi="Times New Roman"/>
          <w:sz w:val="23"/>
        </w:rPr>
        <w:t xml:space="preserve"> Auto Registration Card</w:t>
      </w:r>
    </w:p>
    <w:p w:rsidR="0035735B" w:rsidRDefault="0035735B">
      <w:pPr>
        <w:tabs>
          <w:tab w:val="left" w:pos="-720"/>
          <w:tab w:val="left" w:pos="0"/>
          <w:tab w:val="left" w:pos="720"/>
        </w:tabs>
        <w:suppressAutoHyphens/>
        <w:ind w:left="108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sym w:font="Wingdings 2" w:char="F0A3"/>
      </w:r>
      <w:r>
        <w:rPr>
          <w:rFonts w:ascii="Times New Roman" w:hAnsi="Times New Roman"/>
          <w:sz w:val="23"/>
        </w:rPr>
        <w:t xml:space="preserve">  Residential lease with my name appearing on the lease</w:t>
      </w:r>
    </w:p>
    <w:p w:rsidR="00A94432" w:rsidRDefault="00A94432">
      <w:pPr>
        <w:tabs>
          <w:tab w:val="left" w:pos="-720"/>
          <w:tab w:val="left" w:pos="0"/>
          <w:tab w:val="left" w:pos="720"/>
        </w:tabs>
        <w:suppressAutoHyphens/>
        <w:ind w:left="108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sym w:font="Wingdings 2" w:char="F0A3"/>
      </w:r>
      <w:r>
        <w:rPr>
          <w:rFonts w:ascii="Times New Roman" w:hAnsi="Times New Roman"/>
          <w:sz w:val="23"/>
        </w:rPr>
        <w:t xml:space="preserve">  Valid State of IL income tax return or federal tax transcripts</w:t>
      </w:r>
    </w:p>
    <w:p w:rsidR="0035735B" w:rsidRDefault="0035735B">
      <w:pPr>
        <w:tabs>
          <w:tab w:val="left" w:pos="-720"/>
          <w:tab w:val="left" w:pos="0"/>
          <w:tab w:val="left" w:pos="720"/>
        </w:tabs>
        <w:suppressAutoHyphens/>
        <w:ind w:left="108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sym w:font="Wingdings 2" w:char="F0A3"/>
      </w:r>
      <w:r>
        <w:rPr>
          <w:rFonts w:ascii="Times New Roman" w:hAnsi="Times New Roman"/>
          <w:sz w:val="23"/>
        </w:rPr>
        <w:t xml:space="preserve">  </w:t>
      </w:r>
      <w:r w:rsidR="004078F2">
        <w:rPr>
          <w:rFonts w:ascii="Times New Roman" w:hAnsi="Times New Roman"/>
          <w:sz w:val="23"/>
        </w:rPr>
        <w:t>Wage and tax statement such as W-2 or 1099 forms</w:t>
      </w:r>
    </w:p>
    <w:p w:rsidR="00A94432" w:rsidRDefault="00A94432">
      <w:pPr>
        <w:tabs>
          <w:tab w:val="left" w:pos="-720"/>
          <w:tab w:val="left" w:pos="0"/>
          <w:tab w:val="left" w:pos="720"/>
        </w:tabs>
        <w:suppressAutoHyphens/>
        <w:ind w:left="108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sym w:font="Wingdings 2" w:char="F0A3"/>
      </w:r>
      <w:r>
        <w:rPr>
          <w:rFonts w:ascii="Times New Roman" w:hAnsi="Times New Roman"/>
          <w:sz w:val="23"/>
        </w:rPr>
        <w:t xml:space="preserve">  Statement of benefits from the Social Security Administration</w:t>
      </w:r>
    </w:p>
    <w:p w:rsidR="0035735B" w:rsidRDefault="0035735B">
      <w:pPr>
        <w:tabs>
          <w:tab w:val="left" w:pos="-720"/>
          <w:tab w:val="left" w:pos="0"/>
          <w:tab w:val="left" w:pos="720"/>
        </w:tabs>
        <w:suppressAutoHyphens/>
        <w:ind w:left="108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sym w:font="Wingdings 2" w:char="F0A3"/>
      </w:r>
      <w:r>
        <w:rPr>
          <w:rFonts w:ascii="Times New Roman" w:hAnsi="Times New Roman"/>
          <w:sz w:val="23"/>
        </w:rPr>
        <w:t xml:space="preserve">  </w:t>
      </w:r>
      <w:r w:rsidR="00B1390D">
        <w:rPr>
          <w:rFonts w:ascii="Times New Roman" w:hAnsi="Times New Roman"/>
          <w:sz w:val="23"/>
        </w:rPr>
        <w:t>Statement of benefits history from the Illinois Department of Public Aid</w:t>
      </w:r>
    </w:p>
    <w:p w:rsidR="00A94432" w:rsidRDefault="00A94432">
      <w:pPr>
        <w:tabs>
          <w:tab w:val="left" w:pos="-720"/>
          <w:tab w:val="left" w:pos="0"/>
          <w:tab w:val="left" w:pos="720"/>
        </w:tabs>
        <w:suppressAutoHyphens/>
        <w:ind w:left="108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sym w:font="Wingdings 2" w:char="F0A3"/>
      </w:r>
      <w:r>
        <w:rPr>
          <w:rFonts w:ascii="Times New Roman" w:hAnsi="Times New Roman"/>
          <w:sz w:val="23"/>
        </w:rPr>
        <w:t xml:space="preserve">  </w:t>
      </w:r>
      <w:r w:rsidR="00B1390D">
        <w:rPr>
          <w:rFonts w:ascii="Times New Roman" w:hAnsi="Times New Roman"/>
          <w:sz w:val="23"/>
        </w:rPr>
        <w:t>Statement of benefits history from the Illinois Department of Employment Security</w:t>
      </w:r>
    </w:p>
    <w:p w:rsidR="0035735B" w:rsidRDefault="0035735B">
      <w:pPr>
        <w:tabs>
          <w:tab w:val="left" w:pos="-720"/>
          <w:tab w:val="left" w:pos="0"/>
          <w:tab w:val="left" w:pos="720"/>
        </w:tabs>
        <w:suppressAutoHyphens/>
        <w:ind w:left="108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sym w:font="Wingdings 2" w:char="F0A3"/>
      </w:r>
      <w:r>
        <w:rPr>
          <w:rFonts w:ascii="Times New Roman" w:hAnsi="Times New Roman"/>
          <w:sz w:val="23"/>
        </w:rPr>
        <w:t xml:space="preserve">  </w:t>
      </w:r>
      <w:r w:rsidR="00B1390D">
        <w:rPr>
          <w:rFonts w:ascii="Times New Roman" w:hAnsi="Times New Roman"/>
          <w:sz w:val="23"/>
        </w:rPr>
        <w:t>Property tax bill</w:t>
      </w:r>
    </w:p>
    <w:p w:rsidR="0035735B" w:rsidRDefault="0035735B">
      <w:pPr>
        <w:tabs>
          <w:tab w:val="left" w:pos="-720"/>
          <w:tab w:val="left" w:pos="0"/>
          <w:tab w:val="left" w:pos="720"/>
        </w:tabs>
        <w:suppressAutoHyphens/>
        <w:ind w:left="108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sym w:font="Wingdings 2" w:char="F0A3"/>
      </w:r>
      <w:r>
        <w:rPr>
          <w:rFonts w:ascii="Times New Roman" w:hAnsi="Times New Roman"/>
          <w:sz w:val="23"/>
        </w:rPr>
        <w:t xml:space="preserve">  </w:t>
      </w:r>
      <w:r w:rsidR="00B1390D">
        <w:rPr>
          <w:rFonts w:ascii="Times New Roman" w:hAnsi="Times New Roman"/>
          <w:sz w:val="23"/>
        </w:rPr>
        <w:t>Illinois voter’s registration card</w:t>
      </w: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  <w:sz w:val="23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ab/>
        <w:t>_____________________________</w:t>
      </w:r>
    </w:p>
    <w:p w:rsidR="0035735B" w:rsidRDefault="00F60FF8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Parent </w:t>
      </w:r>
      <w:r w:rsidR="001737BA">
        <w:rPr>
          <w:rFonts w:ascii="Times New Roman" w:hAnsi="Times New Roman"/>
        </w:rPr>
        <w:t>Name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5735B">
        <w:rPr>
          <w:rFonts w:ascii="Times New Roman" w:hAnsi="Times New Roman"/>
        </w:rPr>
        <w:t>Date</w:t>
      </w:r>
    </w:p>
    <w:p w:rsidR="0035735B" w:rsidRDefault="0035735B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35735B" w:rsidRDefault="0035735B">
      <w:pPr>
        <w:pStyle w:val="EndnoteText"/>
        <w:tabs>
          <w:tab w:val="left" w:pos="-720"/>
        </w:tabs>
        <w:suppressAutoHyphens/>
        <w:rPr>
          <w:rFonts w:ascii="Times New Roman" w:hAnsi="Times New Roman"/>
          <w:i/>
          <w:sz w:val="20"/>
        </w:rPr>
      </w:pPr>
    </w:p>
    <w:p w:rsidR="0035735B" w:rsidRDefault="0035735B">
      <w:pPr>
        <w:pStyle w:val="EndnoteText"/>
        <w:tabs>
          <w:tab w:val="left" w:pos="-720"/>
        </w:tabs>
        <w:suppressAutoHyphens/>
        <w:rPr>
          <w:rFonts w:ascii="Times New Roman" w:hAnsi="Times New Roman"/>
          <w:i/>
          <w:sz w:val="20"/>
        </w:rPr>
      </w:pPr>
    </w:p>
    <w:p w:rsidR="0035735B" w:rsidRDefault="0035735B">
      <w:pPr>
        <w:pStyle w:val="EndnoteText"/>
        <w:tabs>
          <w:tab w:val="left" w:pos="-720"/>
        </w:tabs>
        <w:suppressAutoHyphens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___________________________________________              ___________________________________</w:t>
      </w:r>
    </w:p>
    <w:p w:rsidR="0035735B" w:rsidRDefault="0035735B">
      <w:pPr>
        <w:pStyle w:val="EndnoteText"/>
        <w:tabs>
          <w:tab w:val="left" w:pos="-720"/>
        </w:tabs>
        <w:suppressAutoHyphens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Student Name           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="000E6C84">
        <w:rPr>
          <w:rFonts w:ascii="Times New Roman" w:hAnsi="Times New Roman"/>
          <w:iCs/>
        </w:rPr>
        <w:t xml:space="preserve">USF ID </w:t>
      </w:r>
    </w:p>
    <w:p w:rsidR="0035735B" w:rsidRPr="006F00A1" w:rsidRDefault="0035735B">
      <w:pPr>
        <w:pStyle w:val="EndnoteText"/>
        <w:tabs>
          <w:tab w:val="left" w:pos="-720"/>
        </w:tabs>
        <w:suppressAutoHyphens/>
        <w:rPr>
          <w:rFonts w:ascii="Times New Roman" w:hAnsi="Times New Roman"/>
          <w:iCs/>
          <w:sz w:val="12"/>
          <w:szCs w:val="12"/>
        </w:rPr>
      </w:pPr>
    </w:p>
    <w:p w:rsidR="0035735B" w:rsidRDefault="0035735B">
      <w:pPr>
        <w:pStyle w:val="EndnoteText"/>
        <w:tabs>
          <w:tab w:val="left" w:pos="-720"/>
        </w:tabs>
        <w:suppressAutoHyphens/>
        <w:rPr>
          <w:rFonts w:ascii="Times New Roman" w:hAnsi="Times New Roman"/>
          <w:i/>
          <w:sz w:val="20"/>
        </w:rPr>
      </w:pPr>
    </w:p>
    <w:p w:rsidR="0035735B" w:rsidRDefault="0035735B">
      <w:pPr>
        <w:pStyle w:val="EndnoteText"/>
        <w:tabs>
          <w:tab w:val="left" w:pos="-720"/>
        </w:tabs>
        <w:suppressAutoHyphens/>
        <w:rPr>
          <w:rFonts w:ascii="Times New Roman" w:hAnsi="Times New Roman"/>
          <w:i/>
          <w:sz w:val="20"/>
        </w:rPr>
      </w:pPr>
    </w:p>
    <w:p w:rsidR="00D25BE4" w:rsidRDefault="00D25BE4">
      <w:pPr>
        <w:pStyle w:val="EndnoteText"/>
        <w:tabs>
          <w:tab w:val="left" w:pos="-720"/>
          <w:tab w:val="left" w:pos="3060"/>
        </w:tabs>
        <w:suppressAutoHyphens/>
        <w:rPr>
          <w:rFonts w:ascii="Times New Roman" w:hAnsi="Times New Roman"/>
          <w:i/>
        </w:rPr>
      </w:pPr>
    </w:p>
    <w:p w:rsidR="00BB442E" w:rsidRDefault="0035735B">
      <w:pPr>
        <w:pStyle w:val="EndnoteText"/>
        <w:tabs>
          <w:tab w:val="left" w:pos="-720"/>
          <w:tab w:val="left" w:pos="30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Please return this statement and </w:t>
      </w:r>
      <w:r w:rsidR="00D25BE4">
        <w:rPr>
          <w:rFonts w:ascii="Times New Roman" w:hAnsi="Times New Roman"/>
          <w:i/>
        </w:rPr>
        <w:t xml:space="preserve">supporting </w:t>
      </w:r>
      <w:r>
        <w:rPr>
          <w:rFonts w:ascii="Times New Roman" w:hAnsi="Times New Roman"/>
          <w:i/>
        </w:rPr>
        <w:t>documents to:</w:t>
      </w:r>
      <w:r>
        <w:rPr>
          <w:rFonts w:ascii="Times New Roman" w:hAnsi="Times New Roman"/>
        </w:rPr>
        <w:t xml:space="preserve">    </w:t>
      </w:r>
    </w:p>
    <w:p w:rsidR="00BB442E" w:rsidRPr="00870B26" w:rsidRDefault="00BB442E" w:rsidP="00D25BE4">
      <w:pPr>
        <w:pStyle w:val="EndnoteText"/>
        <w:tabs>
          <w:tab w:val="left" w:pos="-720"/>
          <w:tab w:val="left" w:pos="3060"/>
        </w:tabs>
        <w:suppressAutoHyphens/>
        <w:rPr>
          <w:rFonts w:ascii="Calisto MT" w:hAnsi="Calisto MT"/>
          <w:sz w:val="22"/>
        </w:rPr>
      </w:pPr>
      <w:r w:rsidRPr="00870B26">
        <w:rPr>
          <w:rFonts w:ascii="Calisto MT" w:hAnsi="Calisto MT"/>
          <w:b/>
          <w:sz w:val="22"/>
        </w:rPr>
        <w:t>Financial Aid Services</w:t>
      </w:r>
      <w:r w:rsidRPr="00870B26">
        <w:rPr>
          <w:rFonts w:ascii="Calisto MT" w:hAnsi="Calisto MT"/>
          <w:sz w:val="22"/>
        </w:rPr>
        <w:t xml:space="preserve"> </w:t>
      </w:r>
    </w:p>
    <w:p w:rsidR="00BB442E" w:rsidRPr="00D25BE4" w:rsidRDefault="00BB442E" w:rsidP="00BB442E">
      <w:pPr>
        <w:spacing w:after="60"/>
        <w:rPr>
          <w:rFonts w:ascii="Calisto MT" w:hAnsi="Calisto MT"/>
          <w:sz w:val="20"/>
        </w:rPr>
      </w:pPr>
      <w:r w:rsidRPr="00D25BE4">
        <w:rPr>
          <w:rFonts w:ascii="Calisto MT" w:hAnsi="Calisto MT"/>
          <w:sz w:val="20"/>
        </w:rPr>
        <w:t>500 Wilcox Street Joliet, IL  60435  |  finaid@stfrancis.edu</w:t>
      </w:r>
    </w:p>
    <w:p w:rsidR="00BB442E" w:rsidRPr="00E5249C" w:rsidRDefault="00BB442E" w:rsidP="00BB442E">
      <w:pPr>
        <w:spacing w:after="60"/>
        <w:rPr>
          <w:rFonts w:ascii="Calisto MT" w:hAnsi="Calisto MT"/>
          <w:szCs w:val="18"/>
        </w:rPr>
      </w:pPr>
      <w:r w:rsidRPr="00D25BE4">
        <w:rPr>
          <w:rFonts w:ascii="Calisto MT" w:hAnsi="Calisto MT"/>
          <w:sz w:val="20"/>
        </w:rPr>
        <w:t>(815) 740-3403  |  Toll-free: (866) 890-8331  |  Fax: (815) 740-3822</w:t>
      </w:r>
    </w:p>
    <w:p w:rsidR="0035735B" w:rsidRPr="00F6640A" w:rsidRDefault="0035735B">
      <w:pPr>
        <w:tabs>
          <w:tab w:val="left" w:pos="-720"/>
          <w:tab w:val="left" w:pos="3060"/>
          <w:tab w:val="left" w:pos="5670"/>
        </w:tabs>
        <w:suppressAutoHyphens/>
        <w:rPr>
          <w:rFonts w:ascii="Times New Roman" w:hAnsi="Times New Roman"/>
        </w:rPr>
      </w:pPr>
    </w:p>
    <w:sectPr w:rsidR="0035735B" w:rsidRPr="00F6640A" w:rsidSect="00F27727">
      <w:endnotePr>
        <w:numFmt w:val="decimal"/>
      </w:endnotePr>
      <w:pgSz w:w="12240" w:h="15840"/>
      <w:pgMar w:top="810" w:right="1440" w:bottom="72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5DD" w:rsidRDefault="008D55DD">
      <w:pPr>
        <w:spacing w:line="20" w:lineRule="exact"/>
      </w:pPr>
    </w:p>
  </w:endnote>
  <w:endnote w:type="continuationSeparator" w:id="0">
    <w:p w:rsidR="008D55DD" w:rsidRDefault="008D55DD">
      <w:r>
        <w:t xml:space="preserve"> </w:t>
      </w:r>
    </w:p>
  </w:endnote>
  <w:endnote w:type="continuationNotice" w:id="1">
    <w:p w:rsidR="008D55DD" w:rsidRDefault="008D55D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5DD" w:rsidRDefault="008D55DD">
      <w:r>
        <w:separator/>
      </w:r>
    </w:p>
  </w:footnote>
  <w:footnote w:type="continuationSeparator" w:id="0">
    <w:p w:rsidR="008D55DD" w:rsidRDefault="008D5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65F60"/>
    <w:multiLevelType w:val="hybridMultilevel"/>
    <w:tmpl w:val="7430DA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6439C"/>
    <w:multiLevelType w:val="hybridMultilevel"/>
    <w:tmpl w:val="1362DC8A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703F23"/>
    <w:multiLevelType w:val="hybridMultilevel"/>
    <w:tmpl w:val="A61C189C"/>
    <w:lvl w:ilvl="0" w:tplc="FF96C96C">
      <w:start w:val="1"/>
      <w:numFmt w:val="bullet"/>
      <w:lvlText w:val=""/>
      <w:lvlJc w:val="left"/>
      <w:pPr>
        <w:tabs>
          <w:tab w:val="num" w:pos="1800"/>
        </w:tabs>
        <w:ind w:left="1800" w:hanging="360"/>
      </w:pPr>
      <w:rPr>
        <w:rFonts w:ascii="Monotype Sorts" w:hAnsi="Monotype Sort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DA1"/>
    <w:rsid w:val="000301DB"/>
    <w:rsid w:val="0003427E"/>
    <w:rsid w:val="00067B64"/>
    <w:rsid w:val="00095F60"/>
    <w:rsid w:val="000B24E5"/>
    <w:rsid w:val="000B5D14"/>
    <w:rsid w:val="000E6C84"/>
    <w:rsid w:val="001737BA"/>
    <w:rsid w:val="00213839"/>
    <w:rsid w:val="00217253"/>
    <w:rsid w:val="00251B38"/>
    <w:rsid w:val="002C3E4A"/>
    <w:rsid w:val="002D4157"/>
    <w:rsid w:val="002E7296"/>
    <w:rsid w:val="00316F37"/>
    <w:rsid w:val="00347B7E"/>
    <w:rsid w:val="0035735B"/>
    <w:rsid w:val="003C7807"/>
    <w:rsid w:val="00400926"/>
    <w:rsid w:val="004078F2"/>
    <w:rsid w:val="004168F8"/>
    <w:rsid w:val="00491DF9"/>
    <w:rsid w:val="004B14F0"/>
    <w:rsid w:val="004E79BE"/>
    <w:rsid w:val="00505390"/>
    <w:rsid w:val="00514261"/>
    <w:rsid w:val="005204B7"/>
    <w:rsid w:val="00552E09"/>
    <w:rsid w:val="005D5BD9"/>
    <w:rsid w:val="005D6A6F"/>
    <w:rsid w:val="00683B29"/>
    <w:rsid w:val="006A77E2"/>
    <w:rsid w:val="006B2624"/>
    <w:rsid w:val="006F00A1"/>
    <w:rsid w:val="00750BCC"/>
    <w:rsid w:val="0076410D"/>
    <w:rsid w:val="007A47BD"/>
    <w:rsid w:val="007F141C"/>
    <w:rsid w:val="0086429B"/>
    <w:rsid w:val="00871365"/>
    <w:rsid w:val="008A2DA1"/>
    <w:rsid w:val="008D55DD"/>
    <w:rsid w:val="00992BF6"/>
    <w:rsid w:val="00A05EEB"/>
    <w:rsid w:val="00A14A69"/>
    <w:rsid w:val="00A94432"/>
    <w:rsid w:val="00A95885"/>
    <w:rsid w:val="00AB4DCF"/>
    <w:rsid w:val="00AC7F7E"/>
    <w:rsid w:val="00AE4029"/>
    <w:rsid w:val="00B1390D"/>
    <w:rsid w:val="00B83DD7"/>
    <w:rsid w:val="00BB442E"/>
    <w:rsid w:val="00BC4F72"/>
    <w:rsid w:val="00BD24B5"/>
    <w:rsid w:val="00C9679B"/>
    <w:rsid w:val="00CB06F1"/>
    <w:rsid w:val="00CE0F84"/>
    <w:rsid w:val="00D01E5D"/>
    <w:rsid w:val="00D25BE4"/>
    <w:rsid w:val="00D95BD0"/>
    <w:rsid w:val="00DC04F6"/>
    <w:rsid w:val="00DE77E0"/>
    <w:rsid w:val="00E513E5"/>
    <w:rsid w:val="00E54975"/>
    <w:rsid w:val="00E715AB"/>
    <w:rsid w:val="00EB24C5"/>
    <w:rsid w:val="00EB5F7D"/>
    <w:rsid w:val="00EF05D3"/>
    <w:rsid w:val="00F27727"/>
    <w:rsid w:val="00F60FF8"/>
    <w:rsid w:val="00F6640A"/>
    <w:rsid w:val="00F816E7"/>
    <w:rsid w:val="00F8360B"/>
    <w:rsid w:val="00F9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>
      <o:colormenu v:ext="edit" strokecolor="whit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DFE96FF3-3D32-40F1-B323-94DEC0C9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7727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rsid w:val="00F27727"/>
    <w:pPr>
      <w:keepNext/>
      <w:tabs>
        <w:tab w:val="left" w:pos="-720"/>
      </w:tabs>
      <w:suppressAutoHyphens/>
      <w:ind w:left="5760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27727"/>
  </w:style>
  <w:style w:type="character" w:styleId="EndnoteReference">
    <w:name w:val="endnote reference"/>
    <w:basedOn w:val="DefaultParagraphFont"/>
    <w:semiHidden/>
    <w:rsid w:val="00F27727"/>
    <w:rPr>
      <w:vertAlign w:val="superscript"/>
    </w:rPr>
  </w:style>
  <w:style w:type="paragraph" w:styleId="FootnoteText">
    <w:name w:val="footnote text"/>
    <w:basedOn w:val="Normal"/>
    <w:semiHidden/>
    <w:rsid w:val="00F27727"/>
  </w:style>
  <w:style w:type="character" w:styleId="FootnoteReference">
    <w:name w:val="footnote reference"/>
    <w:basedOn w:val="DefaultParagraphFont"/>
    <w:semiHidden/>
    <w:rsid w:val="00F27727"/>
    <w:rPr>
      <w:vertAlign w:val="superscript"/>
    </w:rPr>
  </w:style>
  <w:style w:type="paragraph" w:styleId="TOC1">
    <w:name w:val="toc 1"/>
    <w:basedOn w:val="Normal"/>
    <w:next w:val="Normal"/>
    <w:semiHidden/>
    <w:rsid w:val="00F2772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F2772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F2772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F2772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F2772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F2772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F2772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F2772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F2772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F2772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F2772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F2772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F27727"/>
  </w:style>
  <w:style w:type="character" w:customStyle="1" w:styleId="EquationCaption">
    <w:name w:val="_Equation Caption"/>
    <w:rsid w:val="00F27727"/>
  </w:style>
  <w:style w:type="paragraph" w:styleId="Header">
    <w:name w:val="header"/>
    <w:basedOn w:val="Normal"/>
    <w:rsid w:val="00F27727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683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Date:________________________________________</vt:lpstr>
    </vt:vector>
  </TitlesOfParts>
  <Company>NORTH CENTRAL COLLEGE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Date:________________________________________</dc:title>
  <dc:creator>North Central College User</dc:creator>
  <cp:lastModifiedBy>Danelle Alonzo</cp:lastModifiedBy>
  <cp:revision>2</cp:revision>
  <cp:lastPrinted>2008-01-28T22:49:00Z</cp:lastPrinted>
  <dcterms:created xsi:type="dcterms:W3CDTF">2024-12-18T20:02:00Z</dcterms:created>
  <dcterms:modified xsi:type="dcterms:W3CDTF">2024-12-18T20:02:00Z</dcterms:modified>
</cp:coreProperties>
</file>